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3200" w14:textId="6A2C2A32" w:rsidR="00D01562" w:rsidRPr="00D01562" w:rsidRDefault="00D01562" w:rsidP="00D01562">
      <w:pPr>
        <w:jc w:val="center"/>
        <w:rPr>
          <w:b/>
          <w:bCs/>
          <w:sz w:val="32"/>
          <w:szCs w:val="32"/>
          <w:lang w:val="en-US"/>
        </w:rPr>
      </w:pPr>
      <w:r w:rsidRPr="00D01562">
        <w:rPr>
          <w:b/>
          <w:bCs/>
          <w:sz w:val="32"/>
          <w:szCs w:val="32"/>
          <w:lang w:val="en-US"/>
        </w:rPr>
        <w:t>Copyright</w:t>
      </w:r>
      <w:r w:rsidRPr="00D01562">
        <w:rPr>
          <w:b/>
          <w:bCs/>
          <w:sz w:val="32"/>
          <w:szCs w:val="32"/>
          <w:lang w:val="en-US"/>
        </w:rPr>
        <w:t xml:space="preserve"> transfer </w:t>
      </w:r>
      <w:r w:rsidRPr="00D01562">
        <w:rPr>
          <w:b/>
          <w:bCs/>
          <w:sz w:val="32"/>
          <w:szCs w:val="32"/>
          <w:lang w:val="en-US"/>
        </w:rPr>
        <w:t>agreement</w:t>
      </w:r>
    </w:p>
    <w:p w14:paraId="3B5BAE02" w14:textId="77777777" w:rsidR="00D01562" w:rsidRPr="00D01562" w:rsidRDefault="00D01562" w:rsidP="00D01562">
      <w:pPr>
        <w:rPr>
          <w:lang w:val="en-US"/>
        </w:rPr>
      </w:pPr>
    </w:p>
    <w:p w14:paraId="2E32F6E1" w14:textId="77777777" w:rsidR="00D01562" w:rsidRPr="00D01562" w:rsidRDefault="00D01562" w:rsidP="00D01562">
      <w:pPr>
        <w:rPr>
          <w:lang w:val="en-US"/>
        </w:rPr>
      </w:pPr>
      <w:proofErr w:type="spellStart"/>
      <w:r w:rsidRPr="00D01562">
        <w:rPr>
          <w:lang w:val="en-US"/>
        </w:rPr>
        <w:t>Lic</w:t>
      </w:r>
      <w:proofErr w:type="spellEnd"/>
      <w:r w:rsidRPr="00D01562">
        <w:rPr>
          <w:lang w:val="en-US"/>
        </w:rPr>
        <w:t xml:space="preserve">. Gabriel Narvaez </w:t>
      </w:r>
      <w:proofErr w:type="spellStart"/>
      <w:r w:rsidRPr="00D01562">
        <w:rPr>
          <w:lang w:val="en-US"/>
        </w:rPr>
        <w:t>Geniz</w:t>
      </w:r>
      <w:proofErr w:type="spellEnd"/>
    </w:p>
    <w:p w14:paraId="7435D726" w14:textId="77777777" w:rsidR="00D01562" w:rsidRPr="00D01562" w:rsidRDefault="00D01562" w:rsidP="00D01562">
      <w:pPr>
        <w:rPr>
          <w:lang w:val="en-US"/>
        </w:rPr>
      </w:pPr>
      <w:r w:rsidRPr="00D01562">
        <w:rPr>
          <w:lang w:val="en-US"/>
        </w:rPr>
        <w:t>INNN Legal Representative</w:t>
      </w:r>
    </w:p>
    <w:p w14:paraId="508BBC99" w14:textId="77777777" w:rsidR="00D01562" w:rsidRDefault="00D01562" w:rsidP="00D01562">
      <w:r w:rsidRPr="00D01562">
        <w:rPr>
          <w:lang w:val="en-US"/>
        </w:rPr>
        <w:t xml:space="preserve">National Institute of Neurology and Neurosurgery. </w:t>
      </w:r>
      <w:r>
        <w:t>Manuel Velasco Suárez Av. Insurgentes Sur 3877, La Fama, Tlalpan, C.P.14269</w:t>
      </w:r>
    </w:p>
    <w:p w14:paraId="1BCF13B9" w14:textId="472F6781" w:rsidR="00D01562" w:rsidRDefault="00D01562" w:rsidP="00D01562">
      <w:r>
        <w:t>Mexico City Mexico City, Mexico</w:t>
      </w:r>
    </w:p>
    <w:p w14:paraId="00A2A578" w14:textId="77777777" w:rsidR="00D01562" w:rsidRDefault="00D01562" w:rsidP="00D01562"/>
    <w:p w14:paraId="72346763" w14:textId="7AB2ABC1" w:rsidR="00D01562" w:rsidRDefault="00D01562" w:rsidP="00D01562">
      <w:r>
        <w:t>PRESENT</w:t>
      </w:r>
    </w:p>
    <w:p w14:paraId="3374100A" w14:textId="77777777" w:rsidR="00D01562" w:rsidRDefault="00D01562" w:rsidP="00D01562"/>
    <w:p w14:paraId="5F6F303B" w14:textId="77777777" w:rsidR="00D01562" w:rsidRPr="00D01562" w:rsidRDefault="00D01562" w:rsidP="00D01562">
      <w:pPr>
        <w:rPr>
          <w:lang w:val="en-US"/>
        </w:rPr>
      </w:pPr>
      <w:r w:rsidRPr="00D01562">
        <w:rPr>
          <w:lang w:val="en-US"/>
        </w:rPr>
        <w:t xml:space="preserve">Based on the provisions of articles 30, 31, 33, 123, 124, 125, 126, 127, 128 and other applicable articles of the Federal Copyright Law and its Regulations, the undersigned, on behalf of </w:t>
      </w:r>
      <w:proofErr w:type="gramStart"/>
      <w:r w:rsidRPr="00D01562">
        <w:rPr>
          <w:lang w:val="en-US"/>
        </w:rPr>
        <w:t>all )</w:t>
      </w:r>
      <w:proofErr w:type="gramEnd"/>
      <w:r w:rsidRPr="00D01562">
        <w:rPr>
          <w:lang w:val="en-US"/>
        </w:rPr>
        <w:t xml:space="preserve"> the authors of the manuscript specified at the end of this document, which was nominated and approved by editorial and academic opinion for publication in the journal </w:t>
      </w:r>
      <w:proofErr w:type="spellStart"/>
      <w:r w:rsidRPr="00D01562">
        <w:rPr>
          <w:lang w:val="en-US"/>
        </w:rPr>
        <w:t>Archivos</w:t>
      </w:r>
      <w:proofErr w:type="spellEnd"/>
      <w:r w:rsidRPr="00D01562">
        <w:rPr>
          <w:lang w:val="en-US"/>
        </w:rPr>
        <w:t xml:space="preserve"> de </w:t>
      </w:r>
      <w:proofErr w:type="spellStart"/>
      <w:r w:rsidRPr="00D01562">
        <w:rPr>
          <w:lang w:val="en-US"/>
        </w:rPr>
        <w:t>Neurociencias</w:t>
      </w:r>
      <w:proofErr w:type="spellEnd"/>
      <w:r w:rsidRPr="00D01562">
        <w:rPr>
          <w:lang w:val="en-US"/>
        </w:rPr>
        <w:t xml:space="preserve"> edited by the National Institute of Neurology and Neurosurgery. Manuel Velasco Suárez declared, under oath to tell the truth, that:</w:t>
      </w:r>
    </w:p>
    <w:p w14:paraId="479A3D98" w14:textId="0698177E" w:rsidR="00D01562" w:rsidRDefault="00D01562" w:rsidP="00D01562">
      <w:pPr>
        <w:rPr>
          <w:lang w:val="en-US"/>
        </w:rPr>
      </w:pPr>
      <w:r w:rsidRPr="00D01562">
        <w:rPr>
          <w:lang w:val="en-US"/>
        </w:rPr>
        <w:t xml:space="preserve">We authorize the National Institute of Neurology and Neurosurgery Manuel Velasco Suárez to carry out the first publication in the journal </w:t>
      </w:r>
      <w:proofErr w:type="spellStart"/>
      <w:r w:rsidRPr="00D01562">
        <w:rPr>
          <w:lang w:val="en-US"/>
        </w:rPr>
        <w:t>Archivos</w:t>
      </w:r>
      <w:proofErr w:type="spellEnd"/>
      <w:r w:rsidRPr="00D01562">
        <w:rPr>
          <w:lang w:val="en-US"/>
        </w:rPr>
        <w:t xml:space="preserve"> de </w:t>
      </w:r>
      <w:proofErr w:type="spellStart"/>
      <w:r w:rsidRPr="00D01562">
        <w:rPr>
          <w:lang w:val="en-US"/>
        </w:rPr>
        <w:t>Neurociencias</w:t>
      </w:r>
      <w:proofErr w:type="spellEnd"/>
      <w:r w:rsidRPr="00D01562">
        <w:rPr>
          <w:lang w:val="en-US"/>
        </w:rPr>
        <w:t xml:space="preserve"> of the article and all the materials included in it; Likewise, we authorize for an indefinite period of time, its reproduction, translation into English, publication, communication and public transmission in any form or medium worldwide, in each of its modalities, including making it available to the public through electronic or online means. any other existing technology and to exist, as well as the inclusion of the article in collections, compilations, </w:t>
      </w:r>
      <w:proofErr w:type="gramStart"/>
      <w:r w:rsidRPr="00D01562">
        <w:rPr>
          <w:lang w:val="en-US"/>
        </w:rPr>
        <w:t>databases</w:t>
      </w:r>
      <w:proofErr w:type="gramEnd"/>
      <w:r w:rsidRPr="00D01562">
        <w:rPr>
          <w:lang w:val="en-US"/>
        </w:rPr>
        <w:t xml:space="preserve"> and national and international indexes, with exclusively scientific, cultural, dissemination and non-commercial purposes.</w:t>
      </w:r>
    </w:p>
    <w:p w14:paraId="13C9F7AC" w14:textId="77777777" w:rsidR="00D01562" w:rsidRPr="00D01562" w:rsidRDefault="00D01562" w:rsidP="00D01562">
      <w:pPr>
        <w:rPr>
          <w:lang w:val="en-US"/>
        </w:rPr>
      </w:pPr>
    </w:p>
    <w:p w14:paraId="0339DB38" w14:textId="462F2C1E" w:rsidR="00D01562" w:rsidRDefault="00D01562" w:rsidP="00D01562">
      <w:pPr>
        <w:rPr>
          <w:lang w:val="en-US"/>
        </w:rPr>
      </w:pPr>
      <w:r w:rsidRPr="00D01562">
        <w:rPr>
          <w:lang w:val="en-US"/>
        </w:rPr>
        <w:t xml:space="preserve">We declare that we have read, know and understand the terms of the open access policy used by the Manuel Velasco Suárez National Institute of Neurology and Neurosurgery, as well as the contents and implications of the Creative Commons Attribution-Non-Commercial License (CC BY- NC 4.0 International), which allows third parties to use what has been published as long as they mention the authorship of the work and the first publication in the journal </w:t>
      </w:r>
      <w:proofErr w:type="spellStart"/>
      <w:r w:rsidRPr="00D01562">
        <w:rPr>
          <w:lang w:val="en-US"/>
        </w:rPr>
        <w:t>Archivos</w:t>
      </w:r>
      <w:proofErr w:type="spellEnd"/>
      <w:r w:rsidRPr="00D01562">
        <w:rPr>
          <w:lang w:val="en-US"/>
        </w:rPr>
        <w:t xml:space="preserve"> de </w:t>
      </w:r>
      <w:proofErr w:type="spellStart"/>
      <w:r w:rsidRPr="00D01562">
        <w:rPr>
          <w:lang w:val="en-US"/>
        </w:rPr>
        <w:t>Neurociencias</w:t>
      </w:r>
      <w:proofErr w:type="spellEnd"/>
      <w:r w:rsidRPr="00D01562">
        <w:rPr>
          <w:lang w:val="en-US"/>
        </w:rPr>
        <w:t>.</w:t>
      </w:r>
    </w:p>
    <w:p w14:paraId="1ABC624D" w14:textId="77777777" w:rsidR="00D01562" w:rsidRPr="00D01562" w:rsidRDefault="00D01562" w:rsidP="00D01562">
      <w:pPr>
        <w:rPr>
          <w:lang w:val="en-US"/>
        </w:rPr>
      </w:pPr>
    </w:p>
    <w:p w14:paraId="5D9BB581" w14:textId="4813F0ED" w:rsidR="00D01562" w:rsidRDefault="00D01562" w:rsidP="00D01562">
      <w:pPr>
        <w:rPr>
          <w:lang w:val="en-US"/>
        </w:rPr>
      </w:pPr>
      <w:r w:rsidRPr="00D01562">
        <w:rPr>
          <w:lang w:val="en-US"/>
        </w:rPr>
        <w:t xml:space="preserve">We assume that we maintain the right to make other non-exclusive agreements for the self-archiving, deposit or distribution of the version published in the journal </w:t>
      </w:r>
      <w:proofErr w:type="spellStart"/>
      <w:r w:rsidRPr="00D01562">
        <w:rPr>
          <w:lang w:val="en-US"/>
        </w:rPr>
        <w:t>Archivos</w:t>
      </w:r>
      <w:proofErr w:type="spellEnd"/>
      <w:r w:rsidRPr="00D01562">
        <w:rPr>
          <w:lang w:val="en-US"/>
        </w:rPr>
        <w:t xml:space="preserve"> de </w:t>
      </w:r>
      <w:proofErr w:type="spellStart"/>
      <w:r w:rsidRPr="00D01562">
        <w:rPr>
          <w:lang w:val="en-US"/>
        </w:rPr>
        <w:t>Neurociencias</w:t>
      </w:r>
      <w:proofErr w:type="spellEnd"/>
      <w:r w:rsidRPr="00D01562">
        <w:rPr>
          <w:lang w:val="en-US"/>
        </w:rPr>
        <w:t xml:space="preserve">, for example including it in institutional, national or international repositories or personal web, with the restrictions that it be without commercial purposes and clearly indicating that the document was published for the first time in </w:t>
      </w:r>
      <w:proofErr w:type="spellStart"/>
      <w:r w:rsidRPr="00D01562">
        <w:rPr>
          <w:lang w:val="en-US"/>
        </w:rPr>
        <w:t>Archivos</w:t>
      </w:r>
      <w:proofErr w:type="spellEnd"/>
      <w:r w:rsidRPr="00D01562">
        <w:rPr>
          <w:lang w:val="en-US"/>
        </w:rPr>
        <w:t xml:space="preserve"> de </w:t>
      </w:r>
      <w:proofErr w:type="spellStart"/>
      <w:r w:rsidRPr="00D01562">
        <w:rPr>
          <w:lang w:val="en-US"/>
        </w:rPr>
        <w:t>Neurociencias</w:t>
      </w:r>
      <w:proofErr w:type="spellEnd"/>
      <w:r w:rsidRPr="00D01562">
        <w:rPr>
          <w:lang w:val="en-US"/>
        </w:rPr>
        <w:t>, and include volume, number, year, pages and DOI (digital object identifier) ​​of the article.</w:t>
      </w:r>
    </w:p>
    <w:p w14:paraId="7F9F4536" w14:textId="1805CDCA" w:rsidR="00610204" w:rsidRDefault="00610204" w:rsidP="00D01562">
      <w:pPr>
        <w:rPr>
          <w:lang w:val="en-US"/>
        </w:rPr>
      </w:pPr>
    </w:p>
    <w:p w14:paraId="2FAD5EE2" w14:textId="770F584B" w:rsidR="00D01562" w:rsidRDefault="00D01562" w:rsidP="00D01562">
      <w:pPr>
        <w:rPr>
          <w:lang w:val="en-US"/>
        </w:rPr>
      </w:pPr>
      <w:r w:rsidRPr="00D01562">
        <w:rPr>
          <w:lang w:val="en-US"/>
        </w:rPr>
        <w:t>We fully approve the content of the text, as well as the number and order of appearance of the signing authors.</w:t>
      </w:r>
    </w:p>
    <w:p w14:paraId="22BB2737" w14:textId="77777777" w:rsidR="00D01562" w:rsidRPr="00D01562" w:rsidRDefault="00D01562" w:rsidP="00D01562">
      <w:pPr>
        <w:rPr>
          <w:lang w:val="en-US"/>
        </w:rPr>
      </w:pPr>
    </w:p>
    <w:p w14:paraId="31B4820B" w14:textId="291DCB5C" w:rsidR="00D01562" w:rsidRPr="00D01562" w:rsidRDefault="00D01562" w:rsidP="00D01562">
      <w:pPr>
        <w:rPr>
          <w:lang w:val="en-US"/>
        </w:rPr>
      </w:pPr>
      <w:r w:rsidRPr="00D01562">
        <w:rPr>
          <w:lang w:val="en-US"/>
        </w:rPr>
        <w:lastRenderedPageBreak/>
        <w:t>For proof of the foregoing, this declaration is signed.</w:t>
      </w:r>
    </w:p>
    <w:sectPr w:rsidR="00D01562" w:rsidRPr="00D01562" w:rsidSect="00A663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62"/>
    <w:rsid w:val="00610204"/>
    <w:rsid w:val="00A663C2"/>
    <w:rsid w:val="00D015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5646C898"/>
  <w15:chartTrackingRefBased/>
  <w15:docId w15:val="{6BC508E6-DF0A-A347-B76B-7F24E072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20996">
      <w:bodyDiv w:val="1"/>
      <w:marLeft w:val="0"/>
      <w:marRight w:val="0"/>
      <w:marTop w:val="0"/>
      <w:marBottom w:val="0"/>
      <w:divBdr>
        <w:top w:val="none" w:sz="0" w:space="0" w:color="auto"/>
        <w:left w:val="none" w:sz="0" w:space="0" w:color="auto"/>
        <w:bottom w:val="none" w:sz="0" w:space="0" w:color="auto"/>
        <w:right w:val="none" w:sz="0" w:space="0" w:color="auto"/>
      </w:divBdr>
      <w:divsChild>
        <w:div w:id="30111867">
          <w:marLeft w:val="0"/>
          <w:marRight w:val="0"/>
          <w:marTop w:val="0"/>
          <w:marBottom w:val="0"/>
          <w:divBdr>
            <w:top w:val="none" w:sz="0" w:space="0" w:color="auto"/>
            <w:left w:val="none" w:sz="0" w:space="0" w:color="auto"/>
            <w:bottom w:val="none" w:sz="0" w:space="0" w:color="auto"/>
            <w:right w:val="none" w:sz="0" w:space="0" w:color="auto"/>
          </w:divBdr>
          <w:divsChild>
            <w:div w:id="1938906542">
              <w:marLeft w:val="0"/>
              <w:marRight w:val="0"/>
              <w:marTop w:val="0"/>
              <w:marBottom w:val="0"/>
              <w:divBdr>
                <w:top w:val="none" w:sz="0" w:space="0" w:color="auto"/>
                <w:left w:val="none" w:sz="0" w:space="0" w:color="auto"/>
                <w:bottom w:val="none" w:sz="0" w:space="0" w:color="auto"/>
                <w:right w:val="none" w:sz="0" w:space="0" w:color="auto"/>
              </w:divBdr>
              <w:divsChild>
                <w:div w:id="365716547">
                  <w:marLeft w:val="0"/>
                  <w:marRight w:val="0"/>
                  <w:marTop w:val="0"/>
                  <w:marBottom w:val="0"/>
                  <w:divBdr>
                    <w:top w:val="none" w:sz="0" w:space="0" w:color="auto"/>
                    <w:left w:val="none" w:sz="0" w:space="0" w:color="auto"/>
                    <w:bottom w:val="none" w:sz="0" w:space="0" w:color="auto"/>
                    <w:right w:val="none" w:sz="0" w:space="0" w:color="auto"/>
                  </w:divBdr>
                  <w:divsChild>
                    <w:div w:id="12004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11268">
          <w:marLeft w:val="0"/>
          <w:marRight w:val="0"/>
          <w:marTop w:val="0"/>
          <w:marBottom w:val="0"/>
          <w:divBdr>
            <w:top w:val="none" w:sz="0" w:space="0" w:color="auto"/>
            <w:left w:val="none" w:sz="0" w:space="0" w:color="auto"/>
            <w:bottom w:val="none" w:sz="0" w:space="0" w:color="auto"/>
            <w:right w:val="none" w:sz="0" w:space="0" w:color="auto"/>
          </w:divBdr>
          <w:divsChild>
            <w:div w:id="66181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2305</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2022-02-10T19:17:00Z</dcterms:created>
  <dcterms:modified xsi:type="dcterms:W3CDTF">2022-02-10T19:20:00Z</dcterms:modified>
</cp:coreProperties>
</file>